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B2" w:rsidRPr="00DE782D" w:rsidRDefault="00E57CB2" w:rsidP="00E57CB2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</w:rPr>
      </w:pPr>
      <w:r w:rsidRPr="00DE782D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  <w:cs/>
        </w:rPr>
        <w:t>ขอบเขตของงาน (</w:t>
      </w:r>
      <w:r w:rsidRPr="00DE782D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</w:rPr>
        <w:t>Terms of Reference : TOR)</w:t>
      </w:r>
      <w:r w:rsidRPr="00DE782D"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  <w:cs/>
        </w:rPr>
        <w:t xml:space="preserve"> (ซื้อขาย)</w:t>
      </w:r>
    </w:p>
    <w:p w:rsidR="00E57CB2" w:rsidRPr="00072B2C" w:rsidRDefault="00E57CB2" w:rsidP="00E57CB2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  <w:u w:val="single"/>
        </w:rPr>
      </w:pPr>
    </w:p>
    <w:p w:rsidR="00E57CB2" w:rsidRPr="00DE782D" w:rsidRDefault="00E57CB2" w:rsidP="00E57CB2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  <w:u w:val="single"/>
        </w:rPr>
      </w:pPr>
      <w:r w:rsidRPr="00DE782D">
        <w:rPr>
          <w:rFonts w:ascii="TH SarabunIT๙" w:hAnsi="TH SarabunIT๙" w:cs="TH SarabunIT๙"/>
          <w:b/>
          <w:bCs/>
          <w:color w:val="000000"/>
          <w:sz w:val="64"/>
          <w:szCs w:val="64"/>
          <w:u w:val="single"/>
          <w:cs/>
        </w:rPr>
        <w:t>กรณีที่ 3</w:t>
      </w:r>
    </w:p>
    <w:p w:rsidR="00E57CB2" w:rsidRPr="00E57CB2" w:rsidRDefault="00E57CB2" w:rsidP="00E57CB2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E57CB2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>พัสดุที่จัดซื้อไม่มีผลิตภายในประเทศไทย</w:t>
      </w:r>
    </w:p>
    <w:p w:rsidR="00E57CB2" w:rsidRPr="00072B2C" w:rsidRDefault="00E57CB2" w:rsidP="00E57CB2">
      <w:pPr>
        <w:spacing w:after="0" w:line="240" w:lineRule="atLeast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4E242E" w:rsidRPr="00DE782D" w:rsidRDefault="004E242E" w:rsidP="004E242E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64"/>
          <w:szCs w:val="64"/>
        </w:rPr>
      </w:pPr>
      <w:r w:rsidRPr="00DE782D">
        <w:rPr>
          <w:rFonts w:ascii="TH SarabunIT๙" w:hAnsi="TH SarabunIT๙" w:cs="TH SarabunIT๙"/>
          <w:b/>
          <w:bCs/>
          <w:color w:val="000000"/>
          <w:sz w:val="64"/>
          <w:szCs w:val="64"/>
          <w:cs/>
        </w:rPr>
        <w:t>วิธีเฉพาะเจาะจง</w:t>
      </w:r>
    </w:p>
    <w:p w:rsidR="00E57CB2" w:rsidRDefault="00E57CB2" w:rsidP="00E57CB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</w:p>
    <w:p w:rsidR="00E57CB2" w:rsidRPr="002F250F" w:rsidRDefault="00E57CB2" w:rsidP="00E57CB2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ขอบเขตของงาน (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Terms of Reference 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: 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TOR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) (ซื้อขาย)</w:t>
      </w:r>
      <w:r w:rsidRPr="002F250F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 xml:space="preserve"> </w:t>
      </w:r>
    </w:p>
    <w:p w:rsidR="00E57CB2" w:rsidRDefault="00E57CB2" w:rsidP="00E57CB2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E57CB2" w:rsidRPr="00BC2953" w:rsidRDefault="00DE782D" w:rsidP="00E57CB2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กรุงเทพมหา</w:t>
      </w:r>
      <w:r w:rsidR="00E57CB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E57CB2" w:rsidRPr="002F250F" w:rsidRDefault="00E57CB2" w:rsidP="00E57CB2">
      <w:pPr>
        <w:pStyle w:val="NoSpacing"/>
        <w:spacing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4E242E" w:rsidRPr="00A731AD" w:rsidRDefault="004E242E" w:rsidP="004E242E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731AD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4E242E" w:rsidRPr="002F250F" w:rsidRDefault="004E242E" w:rsidP="004E242E">
      <w:pPr>
        <w:pStyle w:val="Subtitle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42E" w:rsidRPr="002F250F" w:rsidRDefault="004E242E" w:rsidP="004E242E">
      <w:pPr>
        <w:pStyle w:val="ListParagraph"/>
        <w:spacing w:after="0" w:line="240" w:lineRule="atLeast"/>
        <w:ind w:left="0" w:firstLine="78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242E" w:rsidRPr="00A731AD" w:rsidRDefault="004E242E" w:rsidP="004E242E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731A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E242E" w:rsidRPr="002F250F" w:rsidRDefault="004E242E" w:rsidP="004E242E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42E" w:rsidRPr="002F250F" w:rsidRDefault="004E242E" w:rsidP="004E242E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คุณสมบัติของผู้ยื่นข้อเสนอ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 </w:t>
      </w: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  มีความสามารถตามกฎหมาย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3.๒    ไม่เป็นบุคคลล้มละลาย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3.๓    ไม่อยู่ระหว่างเลิกกิจการ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3.๕    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3.๖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4E242E" w:rsidRPr="002F250F" w:rsidRDefault="004E242E" w:rsidP="004E242E">
      <w:pPr>
        <w:tabs>
          <w:tab w:val="left" w:pos="426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 xml:space="preserve">    3.๗    เป็นนิติบุคคลผู้มีอาชีพรับจ้างงานดังกล่าว  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3.๘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เว้นแต่รัฐบาลของผู้ยื่นข้อเสนอได้มีคำสั่งให้สละเอกสิทธฺ์ความคุ้มกันเช่นว่านั้น  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3.๙    ผู้เสนอราคาต้องผ่านการคัดเลือกผู้มีคุณสมบัติเบื้องต้นในการจ้างของมหาวิทยาลัยเกษตรศาสตร์  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3.๑๐   ผู้เสนอราคาต้องเป็นนิติบุคคล  </w:t>
      </w:r>
    </w:p>
    <w:p w:rsidR="004E242E" w:rsidRPr="002F250F" w:rsidRDefault="004E242E" w:rsidP="004E242E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3.11   ผู้ยื่นข้อเสนอต้องลงทะเบียนในระบบจัดซื้อจัดจ้างภาครัฐด้วยอิเล็กทรอนิกส์ (</w:t>
      </w:r>
      <w:r w:rsidRPr="002F250F">
        <w:rPr>
          <w:rFonts w:ascii="TH SarabunIT๙" w:hAnsi="TH SarabunIT๙" w:cs="TH SarabunIT๙"/>
          <w:sz w:val="32"/>
          <w:szCs w:val="32"/>
        </w:rPr>
        <w:t xml:space="preserve">Electronic </w:t>
      </w:r>
    </w:p>
    <w:p w:rsidR="004E242E" w:rsidRDefault="004E242E" w:rsidP="004E242E">
      <w:pPr>
        <w:pStyle w:val="NoSpacing"/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2F250F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gramStart"/>
      <w:r w:rsidRPr="002F250F">
        <w:rPr>
          <w:rFonts w:ascii="TH SarabunIT๙" w:hAnsi="TH SarabunIT๙" w:cs="TH SarabunIT๙"/>
          <w:sz w:val="32"/>
          <w:szCs w:val="32"/>
        </w:rPr>
        <w:t xml:space="preserve">Procurement </w:t>
      </w:r>
      <w:r w:rsidRPr="002F250F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2F2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sz w:val="32"/>
          <w:szCs w:val="32"/>
        </w:rPr>
        <w:t>e</w:t>
      </w:r>
      <w:r w:rsidRPr="002F250F">
        <w:rPr>
          <w:rFonts w:ascii="TH SarabunIT๙" w:hAnsi="TH SarabunIT๙" w:cs="TH SarabunIT๙"/>
          <w:sz w:val="32"/>
          <w:szCs w:val="32"/>
          <w:cs/>
        </w:rPr>
        <w:t>-</w:t>
      </w:r>
      <w:r w:rsidRPr="002F250F">
        <w:rPr>
          <w:rFonts w:ascii="TH SarabunIT๙" w:hAnsi="TH SarabunIT๙" w:cs="TH SarabunIT๙"/>
          <w:sz w:val="32"/>
          <w:szCs w:val="32"/>
        </w:rPr>
        <w:t>GP</w:t>
      </w:r>
      <w:r w:rsidRPr="002F250F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รายละเอียดคุณลักษณะเฉพาะ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04BC" wp14:editId="0BC0A8E5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266700" cy="904875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7038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299.25pt;margin-top:.5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cIggIAAC4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"/>
            </w:pict>
          </mc:Fallback>
        </mc:AlternateConten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4E242E" w:rsidRPr="002F250F" w:rsidRDefault="004E242E" w:rsidP="004E24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4.2.....................................................................................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ตามความต้องการของส่วนงาน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4.3.....................................................................................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ฯลฯ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5. กำหนดส่งมอบ..............................วัน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6.รับประกันความชำรุดบกพร่อง.......................ปี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7. กรณีชำรุดบกพร่องดำเนินการซ่อมแซมแก้ไขให้ดีดังเดิมภายใน.....................วัน</w:t>
      </w:r>
    </w:p>
    <w:p w:rsidR="005A2A0A" w:rsidRPr="005A2A0A" w:rsidRDefault="005A2A0A" w:rsidP="005A2A0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51846" w:rsidRPr="002C24B8" w:rsidRDefault="00E57CB2" w:rsidP="00A51846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8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สถานที่ติดต่อเพื่อขอทราบข้อมูลเพิ่มเติมเกี่ยวกับขอบเขตงาน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(Terms of </w:t>
      </w:r>
      <w:proofErr w:type="gramStart"/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Reference :</w:t>
      </w:r>
      <w:proofErr w:type="gramEnd"/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TOR) </w:t>
      </w:r>
    </w:p>
    <w:p w:rsidR="00A51846" w:rsidRPr="002C24B8" w:rsidRDefault="00A51846" w:rsidP="00A51846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หน่วยงาน</w:t>
      </w: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51846" w:rsidRPr="002C24B8" w:rsidRDefault="00A51846" w:rsidP="00A51846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อีเมล์ : 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aapgmo@ku.th</w:t>
      </w:r>
    </w:p>
    <w:p w:rsidR="00A51846" w:rsidRPr="002C24B8" w:rsidRDefault="00A51846" w:rsidP="00A51846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A51846" w:rsidRPr="002C24B8" w:rsidRDefault="00E57CB2" w:rsidP="00A51846">
      <w:pPr>
        <w:pStyle w:val="Default"/>
        <w:spacing w:line="240" w:lineRule="atLeas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9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สถานที่ติดต่อเพื่อส่งข้อคิดเห็นหรือข้อเสนอแนะวิจารณ์</w:t>
      </w:r>
      <w:r w:rsidR="00A51846" w:rsidRPr="002C24B8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A51846" w:rsidRPr="002C24B8" w:rsidRDefault="00A51846" w:rsidP="00A51846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สถานที่ส่งข้อคิดเห็นหรือข้อเสนอแนะวิจารณ์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เกี่ยวกับร่างขอบเขตงาน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(Terms of Reference : TOR)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๙๔๒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๘๖๐๐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๓ ต่อ 206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51846" w:rsidRPr="002C24B8" w:rsidRDefault="00A51846" w:rsidP="00A51846">
      <w:pPr>
        <w:pStyle w:val="Default"/>
        <w:spacing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แฟ็กซ์ : ๐๒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๕๖๒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๐๓๓๘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51846" w:rsidRPr="002C24B8" w:rsidRDefault="00A51846" w:rsidP="00A51846">
      <w:pPr>
        <w:pStyle w:val="Default"/>
        <w:spacing w:line="240" w:lineRule="atLeas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สาธารณชนที่ต้องการเสนอแนะวิจารณ์หรือมีความคิดเห็นสามารถแสดงความคิดเห็นมายังงานพัสดุ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สำนักงานเลขานุการ สถาบันผลิตผลเกษตรฯ มหาวิทยาลัยเกษตรศาสตร์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บางเขน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ได้โดยตรง</w:t>
      </w:r>
      <w:r w:rsidRPr="002C24B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C24B8">
        <w:rPr>
          <w:rFonts w:ascii="TH SarabunIT๙" w:hAnsi="TH SarabunIT๙" w:cs="TH SarabunIT๙"/>
          <w:color w:val="auto"/>
          <w:sz w:val="32"/>
          <w:szCs w:val="32"/>
          <w:cs/>
        </w:rPr>
        <w:t>โดยเปิดเผยตัว</w:t>
      </w:r>
    </w:p>
    <w:p w:rsidR="005A2A0A" w:rsidRPr="005A2A0A" w:rsidRDefault="005A2A0A" w:rsidP="005A2A0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A2A0A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5A2A0A" w:rsidRPr="005A2A0A" w:rsidRDefault="005A2A0A" w:rsidP="005A2A0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2A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ข้อมูลการจัดทำขอบเขตงาน (</w:t>
      </w:r>
      <w:r w:rsidRPr="005A2A0A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5A2A0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A2A0A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5A2A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1846" w:rsidRDefault="00A51846" w:rsidP="00A5184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C29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A51846" w:rsidRPr="00BC2953" w:rsidRDefault="00DE782D" w:rsidP="00A5184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แขวงลาดยาว เขตบางเขน กรุงเทพมหา</w:t>
      </w:r>
      <w:r w:rsidR="00A518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5A2A0A" w:rsidRPr="00A51846" w:rsidRDefault="00A51846" w:rsidP="00A5184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</w:p>
    <w:p w:rsidR="00A51846" w:rsidRPr="005A2A0A" w:rsidRDefault="00A51846" w:rsidP="005A2A0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พัสดุที่จัดซื้อผลิตภายในประเทศ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 ผลจากการตรวจสอบที่ </w:t>
      </w:r>
      <w:hyperlink r:id="rId6" w:history="1">
        <w:r w:rsidR="00F61D4B" w:rsidRPr="00E45AF6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https://mit.fti.or.th/</w:t>
        </w:r>
      </w:hyperlink>
      <w:r w:rsidR="00F61D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</w:p>
    <w:p w:rsidR="004E242E" w:rsidRPr="002F250F" w:rsidRDefault="004E242E" w:rsidP="004E242E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มีผู้ประกอบการที่ได้รับการรับรองและออกเครื่องหมายสินค้าที่ผลิต ภายในประเทศไทย </w:t>
      </w:r>
    </w:p>
    <w:p w:rsidR="004E242E" w:rsidRPr="002F250F" w:rsidRDefault="004E242E" w:rsidP="004E242E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ตั้งแต่ ๖ รายขึ้นไป</w:t>
      </w:r>
    </w:p>
    <w:p w:rsidR="004E242E" w:rsidRPr="002F250F" w:rsidRDefault="004E242E" w:rsidP="004E242E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ไม่มีผู้ประกอบการที่ได้รับการรับรองและออกเครื่องหมายสินค้าที่ผลิต ภายในประเทศไทย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หรือมีแต่น้อยกว่า ๖ ราย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พัสดุที่จัดซื้อไม่มีผลิตภายในประเทศ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พัสดุที่จัดซื้อมีภายในประเทศแต่มีความจำเป็นต้องจัดซื้อจากต่างประเทศ</w:t>
      </w:r>
    </w:p>
    <w:p w:rsidR="004E242E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4E242E" w:rsidRPr="002F250F" w:rsidRDefault="004E242E" w:rsidP="004E242E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แนบหลักฐานจากการตรวจสอบที่ </w:t>
      </w:r>
      <w:hyperlink r:id="rId7" w:history="1">
        <w:r w:rsidR="00720887" w:rsidRPr="004027AA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https://mit.fti.or.th/</w:t>
        </w:r>
      </w:hyperlink>
      <w:r w:rsidR="00720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(ตามหนังสือด่วนที่สุดที่ ที่ กค(กวจ) 0405.2/ว 845 </w:t>
      </w:r>
    </w:p>
    <w:p w:rsidR="004E242E" w:rsidRPr="002F250F" w:rsidRDefault="004E242E" w:rsidP="004E242E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31 สิงหาคม 2564)</w:t>
      </w:r>
    </w:p>
    <w:p w:rsidR="00F760CF" w:rsidRPr="005A2A0A" w:rsidRDefault="00F760CF" w:rsidP="005A2A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F760CF" w:rsidRPr="005A2A0A" w:rsidSect="004E242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8A8"/>
    <w:multiLevelType w:val="hybridMultilevel"/>
    <w:tmpl w:val="E556A32E"/>
    <w:lvl w:ilvl="0" w:tplc="C51A2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A"/>
    <w:rsid w:val="004E242E"/>
    <w:rsid w:val="005A2A0A"/>
    <w:rsid w:val="00720887"/>
    <w:rsid w:val="00A51846"/>
    <w:rsid w:val="00DE782D"/>
    <w:rsid w:val="00E57CB2"/>
    <w:rsid w:val="00F61D4B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0A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A2A0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A2A0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A518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CB2"/>
    <w:pPr>
      <w:ind w:left="720"/>
    </w:pPr>
  </w:style>
  <w:style w:type="character" w:styleId="Hyperlink">
    <w:name w:val="Hyperlink"/>
    <w:basedOn w:val="DefaultParagraphFont"/>
    <w:uiPriority w:val="99"/>
    <w:unhideWhenUsed/>
    <w:rsid w:val="007208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0A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A2A0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A2A0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A518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CB2"/>
    <w:pPr>
      <w:ind w:left="720"/>
    </w:pPr>
  </w:style>
  <w:style w:type="character" w:styleId="Hyperlink">
    <w:name w:val="Hyperlink"/>
    <w:basedOn w:val="DefaultParagraphFont"/>
    <w:uiPriority w:val="99"/>
    <w:unhideWhenUsed/>
    <w:rsid w:val="00720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t.fti.or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t.fti.or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aapgmo</cp:lastModifiedBy>
  <cp:revision>5</cp:revision>
  <dcterms:created xsi:type="dcterms:W3CDTF">2021-09-18T11:25:00Z</dcterms:created>
  <dcterms:modified xsi:type="dcterms:W3CDTF">2021-10-04T06:46:00Z</dcterms:modified>
</cp:coreProperties>
</file>